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CB30" w14:textId="77777777" w:rsidR="003D7864" w:rsidRDefault="003D7864" w:rsidP="003D7864">
      <w:pPr>
        <w:pStyle w:val="NoSpacing"/>
        <w:jc w:val="center"/>
      </w:pPr>
      <w:r>
        <w:t>The Undergraduate Senate—99</w:t>
      </w:r>
      <w:r w:rsidRPr="00EA0243">
        <w:rPr>
          <w:vertAlign w:val="superscript"/>
        </w:rPr>
        <w:t>th</w:t>
      </w:r>
      <w:r>
        <w:t xml:space="preserve"> Session</w:t>
      </w:r>
    </w:p>
    <w:p w14:paraId="0DCECA6E" w14:textId="77777777" w:rsidR="003D7864" w:rsidRDefault="003D7864" w:rsidP="003D7864">
      <w:pPr>
        <w:pStyle w:val="NoSpacing"/>
        <w:jc w:val="center"/>
      </w:pPr>
    </w:p>
    <w:p w14:paraId="51389735" w14:textId="77777777" w:rsidR="003D7864" w:rsidRDefault="003D7864" w:rsidP="003D7864">
      <w:pPr>
        <w:pStyle w:val="NoSpacing"/>
        <w:jc w:val="center"/>
      </w:pPr>
      <w:r>
        <w:t>The University of North Carolina at Chapel Hill</w:t>
      </w:r>
    </w:p>
    <w:p w14:paraId="030D9D68" w14:textId="374645F4" w:rsidR="003D7864" w:rsidRDefault="001F1DFA" w:rsidP="003D7864">
      <w:pPr>
        <w:pStyle w:val="NoSpacing"/>
        <w:jc w:val="center"/>
        <w:rPr>
          <w:i/>
        </w:rPr>
      </w:pPr>
      <w:r>
        <w:rPr>
          <w:i/>
        </w:rPr>
        <w:t>February 20</w:t>
      </w:r>
      <w:r w:rsidRPr="001F1DFA">
        <w:rPr>
          <w:i/>
          <w:vertAlign w:val="superscript"/>
        </w:rPr>
        <w:t>th</w:t>
      </w:r>
      <w:r>
        <w:rPr>
          <w:i/>
        </w:rPr>
        <w:t>, 2018</w:t>
      </w:r>
    </w:p>
    <w:p w14:paraId="3C5C4765" w14:textId="11871E2F" w:rsidR="003D7864" w:rsidRDefault="001F1DFA" w:rsidP="003D7864">
      <w:pPr>
        <w:pStyle w:val="NoSpacing"/>
        <w:jc w:val="center"/>
        <w:rPr>
          <w:i/>
        </w:rPr>
      </w:pPr>
      <w:proofErr w:type="spellStart"/>
      <w:r>
        <w:rPr>
          <w:i/>
        </w:rPr>
        <w:t>Dey</w:t>
      </w:r>
      <w:proofErr w:type="spellEnd"/>
      <w:r>
        <w:rPr>
          <w:i/>
        </w:rPr>
        <w:t xml:space="preserve"> 301</w:t>
      </w:r>
    </w:p>
    <w:p w14:paraId="3B2BB267" w14:textId="12370304" w:rsidR="003D7864" w:rsidRDefault="001F1DFA" w:rsidP="003D7864">
      <w:pPr>
        <w:pStyle w:val="NoSpacing"/>
        <w:jc w:val="center"/>
        <w:rPr>
          <w:i/>
        </w:rPr>
      </w:pPr>
      <w:r>
        <w:rPr>
          <w:i/>
        </w:rPr>
        <w:t>8:00pm</w:t>
      </w:r>
    </w:p>
    <w:p w14:paraId="1667F98E" w14:textId="77777777" w:rsidR="003D7864" w:rsidRDefault="003D7864" w:rsidP="003D7864">
      <w:pPr>
        <w:pStyle w:val="NoSpacing"/>
        <w:jc w:val="center"/>
        <w:rPr>
          <w:i/>
        </w:rPr>
      </w:pPr>
    </w:p>
    <w:p w14:paraId="2DDD71C9" w14:textId="77777777" w:rsidR="003D7864" w:rsidRDefault="003D7864" w:rsidP="003D7864">
      <w:pPr>
        <w:pStyle w:val="NoSpacing"/>
        <w:numPr>
          <w:ilvl w:val="0"/>
          <w:numId w:val="1"/>
        </w:numPr>
      </w:pPr>
      <w:r>
        <w:t>Call to Order (Roll Call)</w:t>
      </w:r>
    </w:p>
    <w:p w14:paraId="23630483" w14:textId="77777777" w:rsidR="003D7864" w:rsidRDefault="003D7864" w:rsidP="003D7864">
      <w:pPr>
        <w:pStyle w:val="NoSpacing"/>
        <w:numPr>
          <w:ilvl w:val="0"/>
          <w:numId w:val="1"/>
        </w:numPr>
      </w:pPr>
      <w:r>
        <w:t>Reports of the Officers</w:t>
      </w:r>
    </w:p>
    <w:p w14:paraId="28B0DCEC" w14:textId="77777777" w:rsidR="003D7864" w:rsidRDefault="003D7864" w:rsidP="003D7864">
      <w:pPr>
        <w:pStyle w:val="NoSpacing"/>
        <w:numPr>
          <w:ilvl w:val="0"/>
          <w:numId w:val="2"/>
        </w:numPr>
      </w:pPr>
      <w:r>
        <w:t>Report from Rules and Judiciary Committee Chair</w:t>
      </w:r>
    </w:p>
    <w:p w14:paraId="079DBB08" w14:textId="491CE019" w:rsidR="001F1DFA" w:rsidRDefault="001F1DFA" w:rsidP="003D7864">
      <w:pPr>
        <w:pStyle w:val="NoSpacing"/>
        <w:numPr>
          <w:ilvl w:val="0"/>
          <w:numId w:val="2"/>
        </w:numPr>
      </w:pPr>
      <w:r>
        <w:t>Report from Rules and Judiciary Committee Vice Chair</w:t>
      </w:r>
    </w:p>
    <w:p w14:paraId="24182094" w14:textId="77777777" w:rsidR="003D7864" w:rsidRDefault="003D7864" w:rsidP="003D7864">
      <w:pPr>
        <w:pStyle w:val="NoSpacing"/>
        <w:numPr>
          <w:ilvl w:val="0"/>
          <w:numId w:val="1"/>
        </w:numPr>
      </w:pPr>
      <w:r>
        <w:t>Special Orders</w:t>
      </w:r>
    </w:p>
    <w:p w14:paraId="2DB876AB" w14:textId="77777777" w:rsidR="003D7864" w:rsidRDefault="003D7864" w:rsidP="003D7864">
      <w:pPr>
        <w:pStyle w:val="NoSpacing"/>
        <w:numPr>
          <w:ilvl w:val="0"/>
          <w:numId w:val="1"/>
        </w:numPr>
      </w:pPr>
      <w:r>
        <w:t>Bills and Resolutions</w:t>
      </w:r>
    </w:p>
    <w:p w14:paraId="18AD3D5D" w14:textId="0FE88474" w:rsidR="003D7864" w:rsidRDefault="001F1DFA" w:rsidP="003D7864">
      <w:pPr>
        <w:pStyle w:val="NoSpacing"/>
        <w:numPr>
          <w:ilvl w:val="1"/>
          <w:numId w:val="1"/>
        </w:numPr>
      </w:pPr>
      <w:r>
        <w:t>USB-99-XXX – A BILL TO INCENTIVIZE SENATORS TO ATTEND EVENTS</w:t>
      </w:r>
    </w:p>
    <w:p w14:paraId="4917D7F3" w14:textId="345A4D17" w:rsidR="003D7864" w:rsidRDefault="001F1DFA" w:rsidP="003D7864">
      <w:pPr>
        <w:pStyle w:val="NoSpacing"/>
        <w:numPr>
          <w:ilvl w:val="1"/>
          <w:numId w:val="1"/>
        </w:numPr>
      </w:pPr>
      <w:r>
        <w:t>US</w:t>
      </w:r>
      <w:r w:rsidR="003D7864">
        <w:t xml:space="preserve">B-99-XXX – A BILL TO </w:t>
      </w:r>
      <w:r>
        <w:t>AMEND SENATORIAL COMMITTEES</w:t>
      </w:r>
    </w:p>
    <w:p w14:paraId="32C463D7" w14:textId="1A080E13" w:rsidR="003D7864" w:rsidRPr="001F1DFA" w:rsidRDefault="001F1DFA" w:rsidP="003D7864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USB-99-232</w:t>
      </w:r>
      <w:r w:rsidR="003D7864">
        <w:rPr>
          <w:rFonts w:ascii="-webkit-standard" w:hAnsi="-webkit-standard"/>
          <w:color w:val="000000"/>
        </w:rPr>
        <w:t xml:space="preserve"> – A </w:t>
      </w:r>
      <w:r>
        <w:rPr>
          <w:rFonts w:ascii="-webkit-standard" w:hAnsi="-webkit-standard"/>
          <w:color w:val="000000"/>
        </w:rPr>
        <w:t xml:space="preserve">BILL TO FINALIZE CHAPTER 2 OF THE CONSTITUTION </w:t>
      </w:r>
    </w:p>
    <w:p w14:paraId="20C754AC" w14:textId="0C2E168E" w:rsidR="001F1DFA" w:rsidRPr="007F2481" w:rsidRDefault="001F1DFA" w:rsidP="003D7864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USB-99-XXX – A BILL TO APPROPRIATE A STIPEND TO THE UNDERGRADUATE STUDENT GOVERNMENT CHIEF OF STAFF</w:t>
      </w:r>
    </w:p>
    <w:p w14:paraId="5D49689C" w14:textId="77777777" w:rsidR="007F2481" w:rsidRPr="007F2481" w:rsidRDefault="007F2481" w:rsidP="007F2481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SCB-99-XXX – A BILL TO ALLOW SENATORS TO STUDY ABROAD DURING THEIR TERM</w:t>
      </w:r>
    </w:p>
    <w:p w14:paraId="0B5CD541" w14:textId="77777777" w:rsidR="007F2481" w:rsidRPr="007F2481" w:rsidRDefault="007F2481" w:rsidP="007F2481">
      <w:pPr>
        <w:pStyle w:val="NoSpacing"/>
        <w:numPr>
          <w:ilvl w:val="1"/>
          <w:numId w:val="1"/>
        </w:numPr>
      </w:pPr>
      <w:r w:rsidRPr="007F2481">
        <w:rPr>
          <w:rFonts w:ascii="-webkit-standard" w:hAnsi="-webkit-standard"/>
          <w:color w:val="000000"/>
        </w:rPr>
        <w:t xml:space="preserve">USR-99-XXX - </w:t>
      </w:r>
      <w:r w:rsidRPr="007F2481">
        <w:rPr>
          <w:rFonts w:ascii="-webkit-standard" w:eastAsia="Times New Roman" w:hAnsi="-webkit-standard" w:cs="Times New Roman"/>
          <w:color w:val="000000"/>
          <w:sz w:val="27"/>
          <w:szCs w:val="27"/>
        </w:rPr>
        <w:t>A RESOLUTION OF SUPPORT FOR THE CREATE OF A PUBLIC SAFETY MODULE REGARDING AN ACTIVE SHOOTER SITUATION.</w:t>
      </w:r>
    </w:p>
    <w:p w14:paraId="6C2E719D" w14:textId="7820179D" w:rsidR="007F2481" w:rsidRPr="00F4271E" w:rsidRDefault="007F2481" w:rsidP="007F2481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USB-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99-XXX – </w:t>
      </w:r>
      <w:r w:rsidRPr="007F2481">
        <w:rPr>
          <w:rFonts w:ascii="-webkit-standard" w:eastAsia="Times New Roman" w:hAnsi="-webkit-standard" w:cs="Times New Roman"/>
          <w:color w:val="000000"/>
          <w:sz w:val="27"/>
          <w:szCs w:val="27"/>
        </w:rPr>
        <w:t>A BILL TO MANDATE THAT THE BOARD OF ELECTIONS MAKE ALL REGULATIONS AND PRECEDENTS GOVERNING ELECTIONS CLEAR</w:t>
      </w:r>
    </w:p>
    <w:p w14:paraId="648B9749" w14:textId="3A286AAA" w:rsidR="00F4271E" w:rsidRDefault="00F4271E" w:rsidP="007F2481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USB-</w:t>
      </w:r>
      <w:r>
        <w:t>99-XXX – A BILL TO FORMAT JOINT TITLE III</w:t>
      </w:r>
    </w:p>
    <w:p w14:paraId="0FF80D71" w14:textId="305CCB06" w:rsidR="00F4271E" w:rsidRDefault="00F4271E" w:rsidP="007F2481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USB-</w:t>
      </w:r>
      <w:r>
        <w:t>99-XXX – A BILL TO FINALIZE JOINT CODE, TITLE I, GENERAL REGULATIONS</w:t>
      </w:r>
      <w:bookmarkStart w:id="0" w:name="_GoBack"/>
      <w:bookmarkEnd w:id="0"/>
    </w:p>
    <w:p w14:paraId="3336EB6D" w14:textId="77777777" w:rsidR="003D7864" w:rsidRDefault="003D7864" w:rsidP="003D7864">
      <w:pPr>
        <w:pStyle w:val="NoSpacing"/>
        <w:numPr>
          <w:ilvl w:val="0"/>
          <w:numId w:val="1"/>
        </w:numPr>
      </w:pPr>
      <w:r>
        <w:t xml:space="preserve">Notices and Announcements </w:t>
      </w:r>
    </w:p>
    <w:p w14:paraId="5CF2708A" w14:textId="77777777" w:rsidR="003D7864" w:rsidRDefault="003D7864" w:rsidP="003D7864">
      <w:pPr>
        <w:pStyle w:val="NoSpacing"/>
        <w:numPr>
          <w:ilvl w:val="0"/>
          <w:numId w:val="1"/>
        </w:numPr>
      </w:pPr>
      <w:r>
        <w:t>Adjournment</w:t>
      </w:r>
    </w:p>
    <w:p w14:paraId="5BD443F6" w14:textId="77777777" w:rsidR="003D7864" w:rsidRPr="002F5EC0" w:rsidRDefault="003D7864" w:rsidP="003D7864">
      <w:pPr>
        <w:tabs>
          <w:tab w:val="left" w:pos="3240"/>
        </w:tabs>
      </w:pPr>
      <w:r>
        <w:tab/>
      </w:r>
    </w:p>
    <w:p w14:paraId="7940086F" w14:textId="77777777" w:rsidR="00B36676" w:rsidRDefault="00B36676"/>
    <w:sectPr w:rsidR="00B3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4"/>
    <w:rsid w:val="001F1DFA"/>
    <w:rsid w:val="0027627A"/>
    <w:rsid w:val="003D7864"/>
    <w:rsid w:val="00626E2F"/>
    <w:rsid w:val="007F2481"/>
    <w:rsid w:val="00B35AA9"/>
    <w:rsid w:val="00B36676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59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3D786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64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2018-02-20T19:47:00Z</dcterms:created>
  <dcterms:modified xsi:type="dcterms:W3CDTF">2018-02-20T19:47:00Z</dcterms:modified>
</cp:coreProperties>
</file>