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4CD8E" w14:textId="77777777" w:rsidR="009551C8" w:rsidRDefault="009F6364" w:rsidP="00EA0243">
      <w:pPr>
        <w:pStyle w:val="NoSpacing"/>
        <w:jc w:val="center"/>
      </w:pPr>
      <w:r>
        <w:t>Student Senate—99</w:t>
      </w:r>
      <w:r w:rsidR="00EA0243" w:rsidRPr="00EA0243">
        <w:rPr>
          <w:vertAlign w:val="superscript"/>
        </w:rPr>
        <w:t>th</w:t>
      </w:r>
      <w:r w:rsidR="00EA0243">
        <w:t xml:space="preserve"> Session</w:t>
      </w:r>
    </w:p>
    <w:p w14:paraId="666EA0B8" w14:textId="77777777" w:rsidR="00EA0243" w:rsidRDefault="00A623B7" w:rsidP="00EA0243">
      <w:pPr>
        <w:pStyle w:val="NoSpacing"/>
        <w:jc w:val="center"/>
      </w:pPr>
      <w:r>
        <w:t xml:space="preserve">Oversight and Advocacy </w:t>
      </w:r>
    </w:p>
    <w:p w14:paraId="3D188E7B" w14:textId="77777777" w:rsidR="00EA0243" w:rsidRDefault="00EA0243" w:rsidP="00EA0243">
      <w:pPr>
        <w:pStyle w:val="NoSpacing"/>
        <w:jc w:val="center"/>
      </w:pPr>
      <w:r>
        <w:t>The University of North Carolina at Chapel Hill</w:t>
      </w:r>
    </w:p>
    <w:p w14:paraId="721EE424" w14:textId="77777777" w:rsidR="00EA0243" w:rsidRDefault="00E22830" w:rsidP="00C719AF">
      <w:pPr>
        <w:pStyle w:val="NoSpacing"/>
        <w:jc w:val="center"/>
        <w:rPr>
          <w:i/>
        </w:rPr>
      </w:pPr>
      <w:r>
        <w:rPr>
          <w:i/>
        </w:rPr>
        <w:t>February</w:t>
      </w:r>
      <w:r w:rsidR="00330EC9">
        <w:rPr>
          <w:i/>
        </w:rPr>
        <w:t xml:space="preserve"> 20</w:t>
      </w:r>
      <w:proofErr w:type="gramStart"/>
      <w:r w:rsidR="00C719AF" w:rsidRPr="00C719AF">
        <w:rPr>
          <w:i/>
          <w:vertAlign w:val="superscript"/>
        </w:rPr>
        <w:t>th</w:t>
      </w:r>
      <w:r w:rsidR="00C719AF">
        <w:rPr>
          <w:i/>
        </w:rPr>
        <w:t xml:space="preserve"> </w:t>
      </w:r>
      <w:r w:rsidR="004C4713">
        <w:rPr>
          <w:i/>
        </w:rPr>
        <w:t>,</w:t>
      </w:r>
      <w:proofErr w:type="gramEnd"/>
      <w:r w:rsidR="007E40EF">
        <w:rPr>
          <w:i/>
        </w:rPr>
        <w:t xml:space="preserve"> 201</w:t>
      </w:r>
      <w:r w:rsidR="00406480">
        <w:rPr>
          <w:i/>
        </w:rPr>
        <w:t>8</w:t>
      </w:r>
    </w:p>
    <w:p w14:paraId="262322A7" w14:textId="77777777" w:rsidR="004977E9" w:rsidRDefault="0036149C" w:rsidP="00A623B7">
      <w:pPr>
        <w:pStyle w:val="NoSpacing"/>
        <w:jc w:val="center"/>
        <w:rPr>
          <w:i/>
        </w:rPr>
      </w:pPr>
      <w:r>
        <w:rPr>
          <w:i/>
        </w:rPr>
        <w:t>Dey 303</w:t>
      </w:r>
      <w:r w:rsidR="003B7EC9">
        <w:rPr>
          <w:i/>
        </w:rPr>
        <w:t>, 7:00 p.m.</w:t>
      </w:r>
    </w:p>
    <w:p w14:paraId="2CF537F6" w14:textId="77777777" w:rsidR="00EA0243" w:rsidRDefault="00EA0243" w:rsidP="00EA0243">
      <w:pPr>
        <w:pStyle w:val="NoSpacing"/>
        <w:jc w:val="center"/>
        <w:rPr>
          <w:i/>
        </w:rPr>
      </w:pPr>
    </w:p>
    <w:p w14:paraId="5670A34B" w14:textId="77777777" w:rsidR="00EA0243" w:rsidRDefault="00EA0243" w:rsidP="00A70FCF">
      <w:pPr>
        <w:pStyle w:val="NoSpacing"/>
        <w:numPr>
          <w:ilvl w:val="0"/>
          <w:numId w:val="1"/>
        </w:numPr>
      </w:pPr>
      <w:r>
        <w:t>Call to Order (Roll Call)</w:t>
      </w:r>
    </w:p>
    <w:p w14:paraId="3A3566AA" w14:textId="77777777" w:rsidR="00A70FCF" w:rsidRDefault="009F6364" w:rsidP="00C719AF">
      <w:pPr>
        <w:pStyle w:val="NoSpacing"/>
        <w:ind w:left="1080"/>
      </w:pPr>
      <w:r>
        <w:t>Adam Sommers</w:t>
      </w:r>
      <w:r w:rsidR="00A623B7">
        <w:t xml:space="preserve"> </w:t>
      </w:r>
      <w:r w:rsidR="0054540C">
        <w:t>X</w:t>
      </w:r>
      <w:r w:rsidR="0054540C">
        <w:tab/>
      </w:r>
    </w:p>
    <w:p w14:paraId="2DB0493F" w14:textId="77777777" w:rsidR="00A70FCF" w:rsidRDefault="005930E3" w:rsidP="009F6364">
      <w:pPr>
        <w:pStyle w:val="NoSpacing"/>
        <w:ind w:left="720" w:firstLine="360"/>
      </w:pPr>
      <w:r>
        <w:t>Brandon Ivey</w:t>
      </w:r>
      <w:r w:rsidR="00CB0A1A">
        <w:t xml:space="preserve"> </w:t>
      </w:r>
    </w:p>
    <w:p w14:paraId="5EF6C649" w14:textId="77777777" w:rsidR="009F6364" w:rsidRDefault="009F6364" w:rsidP="00A70FCF">
      <w:pPr>
        <w:pStyle w:val="NoSpacing"/>
        <w:ind w:left="1080"/>
      </w:pPr>
      <w:proofErr w:type="spellStart"/>
      <w:r>
        <w:t>Yonel</w:t>
      </w:r>
      <w:proofErr w:type="spellEnd"/>
      <w:r>
        <w:t xml:space="preserve"> </w:t>
      </w:r>
      <w:proofErr w:type="spellStart"/>
      <w:r>
        <w:t>Admasu</w:t>
      </w:r>
      <w:proofErr w:type="spellEnd"/>
      <w:r w:rsidR="00CB0A1A">
        <w:t xml:space="preserve"> </w:t>
      </w:r>
      <w:r w:rsidR="0054540C">
        <w:t>X</w:t>
      </w:r>
    </w:p>
    <w:p w14:paraId="3C21B48A" w14:textId="77777777" w:rsidR="00C719AF" w:rsidRDefault="00C719AF" w:rsidP="00A70FCF">
      <w:pPr>
        <w:pStyle w:val="NoSpacing"/>
        <w:ind w:left="1080"/>
      </w:pPr>
      <w:r>
        <w:t xml:space="preserve">Joey </w:t>
      </w:r>
      <w:proofErr w:type="spellStart"/>
      <w:r>
        <w:t>Hannum</w:t>
      </w:r>
      <w:proofErr w:type="spellEnd"/>
      <w:r w:rsidR="00CB0A1A">
        <w:t xml:space="preserve"> </w:t>
      </w:r>
      <w:r w:rsidR="0054540C">
        <w:t>X</w:t>
      </w:r>
    </w:p>
    <w:p w14:paraId="7417D9B0" w14:textId="77777777" w:rsidR="00C719AF" w:rsidRDefault="00C719AF" w:rsidP="00A70FCF">
      <w:pPr>
        <w:pStyle w:val="NoSpacing"/>
        <w:ind w:left="1080"/>
      </w:pPr>
      <w:r>
        <w:t>Amol Garg</w:t>
      </w:r>
      <w:r w:rsidR="0054540C">
        <w:t xml:space="preserve"> X</w:t>
      </w:r>
    </w:p>
    <w:p w14:paraId="520720AF" w14:textId="77777777" w:rsidR="00C719AF" w:rsidRDefault="00C719AF" w:rsidP="00A70FCF">
      <w:pPr>
        <w:pStyle w:val="NoSpacing"/>
        <w:ind w:left="1080"/>
      </w:pPr>
      <w:r>
        <w:t>Graeme Stri</w:t>
      </w:r>
      <w:r w:rsidR="00FC16D4">
        <w:t>c</w:t>
      </w:r>
      <w:r>
        <w:t>kland</w:t>
      </w:r>
      <w:r w:rsidR="00FA6C1F">
        <w:t xml:space="preserve"> </w:t>
      </w:r>
    </w:p>
    <w:p w14:paraId="767DBB34" w14:textId="77777777" w:rsidR="00C719AF" w:rsidRDefault="00C719AF" w:rsidP="00A70FCF">
      <w:pPr>
        <w:pStyle w:val="NoSpacing"/>
        <w:ind w:left="1080"/>
      </w:pPr>
      <w:r>
        <w:t xml:space="preserve">Sosa </w:t>
      </w:r>
      <w:proofErr w:type="spellStart"/>
      <w:r>
        <w:t>Evbuomwam</w:t>
      </w:r>
      <w:proofErr w:type="spellEnd"/>
      <w:r w:rsidR="00CB0A1A">
        <w:t xml:space="preserve"> </w:t>
      </w:r>
    </w:p>
    <w:p w14:paraId="5083ADBB" w14:textId="77777777" w:rsidR="00C719AF" w:rsidRDefault="00C719AF" w:rsidP="00A70FCF">
      <w:pPr>
        <w:pStyle w:val="NoSpacing"/>
        <w:ind w:left="1080"/>
      </w:pPr>
      <w:proofErr w:type="spellStart"/>
      <w:r>
        <w:t>Ahaj</w:t>
      </w:r>
      <w:proofErr w:type="spellEnd"/>
      <w:r>
        <w:t xml:space="preserve"> Shroff</w:t>
      </w:r>
      <w:r w:rsidR="0054540C">
        <w:t xml:space="preserve"> X</w:t>
      </w:r>
    </w:p>
    <w:p w14:paraId="66ACB1E1" w14:textId="77777777" w:rsidR="00C719AF" w:rsidRDefault="00D457A4" w:rsidP="00C719AF">
      <w:pPr>
        <w:pStyle w:val="NoSpacing"/>
        <w:ind w:left="1080"/>
      </w:pPr>
      <w:proofErr w:type="spellStart"/>
      <w:r>
        <w:t>Abishek</w:t>
      </w:r>
      <w:proofErr w:type="spellEnd"/>
      <w:r>
        <w:t xml:space="preserve"> Shankar</w:t>
      </w:r>
      <w:r w:rsidR="0054540C">
        <w:t xml:space="preserve"> X</w:t>
      </w:r>
      <w:r w:rsidR="00CB0A1A">
        <w:t xml:space="preserve"> </w:t>
      </w:r>
    </w:p>
    <w:p w14:paraId="0A30E181" w14:textId="77777777" w:rsidR="00C719AF" w:rsidRDefault="00C719AF" w:rsidP="00C719AF">
      <w:pPr>
        <w:pStyle w:val="NoSpacing"/>
        <w:ind w:left="1080"/>
      </w:pPr>
      <w:r>
        <w:t xml:space="preserve">Masaaki </w:t>
      </w:r>
      <w:proofErr w:type="spellStart"/>
      <w:r>
        <w:t>Kamiya</w:t>
      </w:r>
      <w:proofErr w:type="spellEnd"/>
    </w:p>
    <w:p w14:paraId="1047C066" w14:textId="77777777" w:rsidR="00C719AF" w:rsidRDefault="00C719AF" w:rsidP="00C719AF">
      <w:pPr>
        <w:pStyle w:val="NoSpacing"/>
        <w:ind w:left="1080"/>
      </w:pPr>
      <w:r>
        <w:t>Will Wiener</w:t>
      </w:r>
      <w:r w:rsidR="00CB0A1A">
        <w:t xml:space="preserve"> </w:t>
      </w:r>
      <w:r w:rsidR="0054540C">
        <w:t>X</w:t>
      </w:r>
    </w:p>
    <w:p w14:paraId="2BACB4D0" w14:textId="77777777" w:rsidR="00D457A4" w:rsidRDefault="00D457A4" w:rsidP="00C719AF">
      <w:pPr>
        <w:pStyle w:val="NoSpacing"/>
        <w:ind w:left="1080"/>
      </w:pPr>
      <w:r>
        <w:t xml:space="preserve">Claire </w:t>
      </w:r>
      <w:proofErr w:type="spellStart"/>
      <w:r>
        <w:t>Staresinic</w:t>
      </w:r>
      <w:proofErr w:type="spellEnd"/>
      <w:r w:rsidR="00CB0A1A">
        <w:t xml:space="preserve"> </w:t>
      </w:r>
      <w:r w:rsidR="00723F05">
        <w:t>X</w:t>
      </w:r>
    </w:p>
    <w:p w14:paraId="1BA16C67" w14:textId="77777777" w:rsidR="00D457A4" w:rsidRDefault="00D457A4" w:rsidP="00BA6E35">
      <w:pPr>
        <w:pStyle w:val="NoSpacing"/>
      </w:pPr>
    </w:p>
    <w:p w14:paraId="1AC860EB" w14:textId="77777777" w:rsidR="00D457A4" w:rsidRDefault="00D457A4" w:rsidP="00BA6E35">
      <w:pPr>
        <w:pStyle w:val="NoSpacing"/>
      </w:pPr>
    </w:p>
    <w:p w14:paraId="143AE560" w14:textId="77777777" w:rsidR="00EA0243" w:rsidRDefault="00EA0243" w:rsidP="00EA0243">
      <w:pPr>
        <w:pStyle w:val="NoSpacing"/>
        <w:numPr>
          <w:ilvl w:val="0"/>
          <w:numId w:val="1"/>
        </w:numPr>
      </w:pPr>
      <w:r>
        <w:t>Reports of the Officers</w:t>
      </w:r>
    </w:p>
    <w:p w14:paraId="327E4AB9" w14:textId="77777777" w:rsidR="00EA0243" w:rsidRDefault="00C719AF" w:rsidP="00723F05">
      <w:pPr>
        <w:pStyle w:val="NoSpacing"/>
        <w:numPr>
          <w:ilvl w:val="0"/>
          <w:numId w:val="10"/>
        </w:numPr>
      </w:pPr>
      <w:r>
        <w:t xml:space="preserve">Report </w:t>
      </w:r>
      <w:r w:rsidR="00EA0243">
        <w:t xml:space="preserve">from </w:t>
      </w:r>
      <w:r>
        <w:t xml:space="preserve">the </w:t>
      </w:r>
      <w:r w:rsidR="00A623B7">
        <w:t>Oversight and Advocacy</w:t>
      </w:r>
      <w:r w:rsidR="00EA0243">
        <w:t xml:space="preserve"> Committee Chair</w:t>
      </w:r>
    </w:p>
    <w:p w14:paraId="3205738C" w14:textId="77777777" w:rsidR="00723F05" w:rsidRDefault="00723F05" w:rsidP="00723F05">
      <w:pPr>
        <w:pStyle w:val="NoSpacing"/>
        <w:numPr>
          <w:ilvl w:val="1"/>
          <w:numId w:val="10"/>
        </w:numPr>
      </w:pPr>
      <w:r>
        <w:t>Senator Sommers stated the outline of the agenda.</w:t>
      </w:r>
    </w:p>
    <w:p w14:paraId="162EA19F" w14:textId="77777777" w:rsidR="00EA0243" w:rsidRDefault="00BA6E35" w:rsidP="00723F05">
      <w:pPr>
        <w:pStyle w:val="NoSpacing"/>
        <w:numPr>
          <w:ilvl w:val="0"/>
          <w:numId w:val="10"/>
        </w:numPr>
      </w:pPr>
      <w:r>
        <w:t>Rep</w:t>
      </w:r>
      <w:r w:rsidR="00A623B7">
        <w:t>ort from the Oversight and Advocacy</w:t>
      </w:r>
      <w:r w:rsidR="00EA0243">
        <w:t xml:space="preserve"> Vice-Chair</w:t>
      </w:r>
    </w:p>
    <w:p w14:paraId="15FB097C" w14:textId="77777777" w:rsidR="00723F05" w:rsidRDefault="00723F05" w:rsidP="00723F05">
      <w:pPr>
        <w:pStyle w:val="NoSpacing"/>
        <w:numPr>
          <w:ilvl w:val="1"/>
          <w:numId w:val="10"/>
        </w:numPr>
      </w:pPr>
      <w:r>
        <w:t>No reports</w:t>
      </w:r>
    </w:p>
    <w:p w14:paraId="5AA7A0C7" w14:textId="77777777" w:rsidR="00EA0243" w:rsidRDefault="00EA0243" w:rsidP="00EA0243">
      <w:pPr>
        <w:pStyle w:val="NoSpacing"/>
      </w:pPr>
    </w:p>
    <w:p w14:paraId="6BCFDE1D" w14:textId="77777777" w:rsidR="00A623B7" w:rsidRDefault="00A623B7" w:rsidP="00EA0243">
      <w:pPr>
        <w:pStyle w:val="NoSpacing"/>
        <w:numPr>
          <w:ilvl w:val="0"/>
          <w:numId w:val="1"/>
        </w:numPr>
      </w:pPr>
      <w:r>
        <w:t>New Business</w:t>
      </w:r>
    </w:p>
    <w:p w14:paraId="2088E6FD" w14:textId="77777777" w:rsidR="00E22830" w:rsidRDefault="00CB0A1A" w:rsidP="00CB0A1A">
      <w:pPr>
        <w:pStyle w:val="NoSpacing"/>
        <w:numPr>
          <w:ilvl w:val="1"/>
          <w:numId w:val="1"/>
        </w:numPr>
      </w:pPr>
      <w:r>
        <w:t>Stipend Hearings</w:t>
      </w:r>
      <w:r w:rsidR="00723F05">
        <w:t xml:space="preserve">: Senator </w:t>
      </w:r>
      <w:r w:rsidR="00704710">
        <w:t>Kenneth</w:t>
      </w:r>
      <w:r w:rsidR="00723F05">
        <w:t xml:space="preserve"> explained the reasoning behind those being heard from tonight in regards to stipends. </w:t>
      </w:r>
      <w:r w:rsidR="00F83957">
        <w:t xml:space="preserve">There was an approval of those who will be heard from for round 2 of </w:t>
      </w:r>
      <w:r w:rsidR="00104878">
        <w:t xml:space="preserve">stipend hearings. </w:t>
      </w:r>
    </w:p>
    <w:p w14:paraId="3F12337B" w14:textId="77777777" w:rsidR="00CB0A1A" w:rsidRDefault="00CB0A1A" w:rsidP="00CB0A1A">
      <w:pPr>
        <w:pStyle w:val="NoSpacing"/>
        <w:numPr>
          <w:ilvl w:val="2"/>
          <w:numId w:val="1"/>
        </w:numPr>
      </w:pPr>
      <w:r>
        <w:t xml:space="preserve">Rachel Augustine </w:t>
      </w:r>
    </w:p>
    <w:p w14:paraId="384DB8AC" w14:textId="77777777" w:rsidR="00F83957" w:rsidRDefault="00824084" w:rsidP="00F83957">
      <w:pPr>
        <w:pStyle w:val="NoSpacing"/>
        <w:numPr>
          <w:ilvl w:val="3"/>
          <w:numId w:val="1"/>
        </w:numPr>
      </w:pPr>
      <w:r>
        <w:t xml:space="preserve">Augustine is the Head of the Finance Committee. </w:t>
      </w:r>
      <w:r w:rsidR="00B661D1">
        <w:t>She feels that next year, the position’s work load will grow considering the phasing out of SAFO. The committee hears from about 40 clubs a day. As the committee head, she must now hear the submitted r</w:t>
      </w:r>
      <w:r w:rsidR="00DB17CC">
        <w:t xml:space="preserve">equests from every organization, sorts them into groups and asking prices, and must email organizations for meeting days. She personally does not feel her position should receive a stipend. She spends around 6-8 hours a week on doing the organizing the initial set up and responding to inquirers. She personally still holds a job with her position. She is required to attend two meetings in the Fall semester once a week for about two hours and finance committee meetings. </w:t>
      </w:r>
    </w:p>
    <w:p w14:paraId="18B260CC" w14:textId="77777777" w:rsidR="00CB0A1A" w:rsidRDefault="00CB0A1A" w:rsidP="00CB0A1A">
      <w:pPr>
        <w:pStyle w:val="NoSpacing"/>
        <w:numPr>
          <w:ilvl w:val="2"/>
          <w:numId w:val="1"/>
        </w:numPr>
      </w:pPr>
      <w:r>
        <w:t>Jacob Blount</w:t>
      </w:r>
    </w:p>
    <w:p w14:paraId="0E384270" w14:textId="77777777" w:rsidR="00104878" w:rsidRDefault="00125DF7" w:rsidP="00104878">
      <w:pPr>
        <w:pStyle w:val="NoSpacing"/>
        <w:numPr>
          <w:ilvl w:val="3"/>
          <w:numId w:val="1"/>
        </w:numPr>
      </w:pPr>
      <w:r>
        <w:t xml:space="preserve">Blount was not present and his </w:t>
      </w:r>
      <w:r w:rsidR="00104878">
        <w:t xml:space="preserve">hearing was </w:t>
      </w:r>
      <w:r>
        <w:t>rescheduled for</w:t>
      </w:r>
      <w:r w:rsidR="00104878">
        <w:t xml:space="preserve"> round 2</w:t>
      </w:r>
      <w:r>
        <w:t xml:space="preserve">. </w:t>
      </w:r>
    </w:p>
    <w:p w14:paraId="1F596B60" w14:textId="77777777" w:rsidR="00CB0A1A" w:rsidRDefault="00CB0A1A" w:rsidP="00CB0A1A">
      <w:pPr>
        <w:pStyle w:val="NoSpacing"/>
        <w:numPr>
          <w:ilvl w:val="2"/>
          <w:numId w:val="1"/>
        </w:numPr>
      </w:pPr>
      <w:r>
        <w:t>Brian Fields</w:t>
      </w:r>
    </w:p>
    <w:p w14:paraId="44790D8D" w14:textId="77777777" w:rsidR="00104878" w:rsidRDefault="00104878" w:rsidP="00104878">
      <w:pPr>
        <w:pStyle w:val="NoSpacing"/>
        <w:numPr>
          <w:ilvl w:val="3"/>
          <w:numId w:val="1"/>
        </w:numPr>
      </w:pPr>
      <w:r>
        <w:lastRenderedPageBreak/>
        <w:t xml:space="preserve">Fields is </w:t>
      </w:r>
      <w:r w:rsidR="00EA1D49">
        <w:t>Director of State and External Affairs</w:t>
      </w:r>
      <w:r>
        <w:t xml:space="preserve">. </w:t>
      </w:r>
      <w:r w:rsidR="003B545E">
        <w:t xml:space="preserve">He detailed the roles delegated to him under the Student Code. </w:t>
      </w:r>
      <w:r>
        <w:t>He puts in an average of 15-20 hours a week, with a minimum of five meetings a week</w:t>
      </w:r>
      <w:r w:rsidR="00EA1D49">
        <w:t xml:space="preserve">: </w:t>
      </w:r>
      <w:r w:rsidR="00EA1D49">
        <w:t>EBO (20 minutes- 1 hour), cabinet (1hour), state and external affairs (30-1 hour), deputies (45-2), senate (1- 1.5 hours)</w:t>
      </w:r>
      <w:r>
        <w:t xml:space="preserve">. He explained his quitting both of his outside jobs because of time constraints with his Senate obligations. He has times of traveling from campus to Raleigh, when the Senators are in session at Raleigh. When questioned about reimbursements, he explained the difficulty of going through the process of reimbursements. He feels the stipend would be very beneficial for those following him in state and external affairs. He feels $100-200 would be a sufficient stipend to cover gas expenses and the opportunity cost of not being able to hold an outside job. Through his work in ASG, he can serve as replacement for the president. He claims this is a </w:t>
      </w:r>
      <w:r w:rsidR="00330DE8">
        <w:t>time-consuming</w:t>
      </w:r>
      <w:r>
        <w:t xml:space="preserve"> task, required once a month, he p</w:t>
      </w:r>
      <w:r w:rsidR="00330DE8">
        <w:t xml:space="preserve">ersonally has been three times, with the potential for significant travel. Similarly, he has attended the majority of the Board of Governors meetings. </w:t>
      </w:r>
      <w:r w:rsidR="00EA1D49">
        <w:t xml:space="preserve">He feels that the work of his position is equal to that of other executive members and is deserving of a stipend. </w:t>
      </w:r>
    </w:p>
    <w:p w14:paraId="7309C598" w14:textId="77777777" w:rsidR="00CB0A1A" w:rsidRDefault="00CB0A1A" w:rsidP="00CB0A1A">
      <w:pPr>
        <w:pStyle w:val="NoSpacing"/>
        <w:numPr>
          <w:ilvl w:val="2"/>
          <w:numId w:val="1"/>
        </w:numPr>
      </w:pPr>
      <w:r>
        <w:t>Katharine Shriver</w:t>
      </w:r>
    </w:p>
    <w:p w14:paraId="58EE3D39" w14:textId="77777777" w:rsidR="002735A0" w:rsidRDefault="003B545E" w:rsidP="002735A0">
      <w:pPr>
        <w:pStyle w:val="NoSpacing"/>
        <w:numPr>
          <w:ilvl w:val="3"/>
          <w:numId w:val="1"/>
        </w:numPr>
      </w:pPr>
      <w:r>
        <w:t xml:space="preserve">Shriver is the Speaker of the Senate. She detailed the roles delegated to her under the Student Code. She feels that the role has not received a stipend in the past, because former speakers have not fulfilled complete duties as designated under the Code. Her job requires an average of 30 hours a week, summer work, and year-round planning for Senate. Outside of direct Senate meetings, there are executive meetings, ASG, etc. Top three most time consuming: after every full Senate, she must review the agenda and bills (entailing printing, signatures, and reporting), attending committee meetings and Senate on Tuesday nights, and </w:t>
      </w:r>
      <w:r w:rsidR="00526DF8">
        <w:t xml:space="preserve">ensuring that the Senate machine is running correctly. She has stopped working during school to because of time constraints. </w:t>
      </w:r>
      <w:r w:rsidR="00AF4857">
        <w:t xml:space="preserve">She has attended 3 ASG meetings. </w:t>
      </w:r>
      <w:r w:rsidR="001007AE">
        <w:t xml:space="preserve">She feels that though her predecessor did not fulfill all the duties outlined in the code, she feels that her successor should be held to the same standards as her and if not “should be impeached if s/he were to receive a stipend.” She outlined her weekly schedule of meetings (at least one 1 meeting every night, at most, 3). She feels that all stipends should be increased across the board. With that in mind, the Speaker should receive at least a $300 stipend. Though she feels that her job during a transitioning year was a significant work load, her successors will have tasks to uphold as well in regards to readjustments for Student Code. She feels her work load is exemplary of what a Speaker work load should be. Though unsure of an exact monetary amount, she is for Senate executive members/committee chairs receiving a stipend in the future. </w:t>
      </w:r>
    </w:p>
    <w:p w14:paraId="46AF87DA" w14:textId="77777777" w:rsidR="00E22830" w:rsidRPr="00CB0A1A" w:rsidRDefault="00C719AF" w:rsidP="00CB0A1A">
      <w:pPr>
        <w:pStyle w:val="ListParagraph"/>
        <w:numPr>
          <w:ilvl w:val="1"/>
          <w:numId w:val="1"/>
        </w:numPr>
        <w:shd w:val="clear" w:color="auto" w:fill="FFFFFF"/>
        <w:spacing w:after="0" w:line="240" w:lineRule="auto"/>
        <w:rPr>
          <w:rFonts w:asciiTheme="majorBidi" w:eastAsia="Times New Roman" w:hAnsiTheme="majorBidi" w:cstheme="majorBidi"/>
          <w:color w:val="212121"/>
          <w:szCs w:val="24"/>
        </w:rPr>
      </w:pPr>
      <w:r w:rsidRPr="00CB0A1A">
        <w:rPr>
          <w:rFonts w:asciiTheme="majorBidi" w:eastAsia="Times New Roman" w:hAnsiTheme="majorBidi" w:cstheme="majorBidi"/>
          <w:color w:val="212121"/>
          <w:szCs w:val="24"/>
        </w:rPr>
        <w:t xml:space="preserve"> </w:t>
      </w:r>
      <w:r w:rsidR="00CB0A1A" w:rsidRPr="00CB0A1A">
        <w:rPr>
          <w:rFonts w:asciiTheme="majorBidi" w:eastAsia="Times New Roman" w:hAnsiTheme="majorBidi" w:cstheme="majorBidi"/>
          <w:color w:val="212121"/>
          <w:szCs w:val="24"/>
        </w:rPr>
        <w:t>Blue Lights Update</w:t>
      </w:r>
    </w:p>
    <w:p w14:paraId="56FB8F5C" w14:textId="77777777" w:rsidR="00E22830" w:rsidRPr="00E22830" w:rsidRDefault="00E22830" w:rsidP="00E22830">
      <w:pPr>
        <w:pStyle w:val="NoSpacing"/>
      </w:pPr>
    </w:p>
    <w:p w14:paraId="0BB79C1C" w14:textId="77777777" w:rsidR="00825784" w:rsidRDefault="00C719AF" w:rsidP="00CB0A1A">
      <w:pPr>
        <w:pStyle w:val="NoSpacing"/>
      </w:pPr>
      <w:r>
        <w:lastRenderedPageBreak/>
        <w:tab/>
      </w:r>
      <w:r>
        <w:tab/>
      </w:r>
    </w:p>
    <w:p w14:paraId="1DEC8FED" w14:textId="77777777" w:rsidR="00CF3B04" w:rsidRDefault="00EA0243" w:rsidP="00CF3B04">
      <w:pPr>
        <w:pStyle w:val="NoSpacing"/>
        <w:numPr>
          <w:ilvl w:val="0"/>
          <w:numId w:val="1"/>
        </w:numPr>
      </w:pPr>
      <w:r>
        <w:t>Adjournment</w:t>
      </w:r>
    </w:p>
    <w:p w14:paraId="175A41F4" w14:textId="77777777" w:rsidR="001B5E9C" w:rsidRDefault="001B5E9C" w:rsidP="001B5E9C">
      <w:pPr>
        <w:pStyle w:val="NoSpacing"/>
        <w:numPr>
          <w:ilvl w:val="1"/>
          <w:numId w:val="1"/>
        </w:numPr>
      </w:pPr>
      <w:r>
        <w:t xml:space="preserve">Meeting was adjourned at 8:05. </w:t>
      </w:r>
      <w:bookmarkStart w:id="0" w:name="_GoBack"/>
      <w:bookmarkEnd w:id="0"/>
    </w:p>
    <w:p w14:paraId="7CA0F2B9" w14:textId="77777777" w:rsidR="00CF3B04" w:rsidRPr="00EA0243" w:rsidRDefault="00CF3B04" w:rsidP="00CF3B04">
      <w:pPr>
        <w:pStyle w:val="NoSpacing"/>
      </w:pPr>
    </w:p>
    <w:sectPr w:rsidR="00CF3B04" w:rsidRPr="00EA0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94D67"/>
    <w:multiLevelType w:val="hybridMultilevel"/>
    <w:tmpl w:val="56FECA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AB1910"/>
    <w:multiLevelType w:val="hybridMultilevel"/>
    <w:tmpl w:val="EA0C5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0B1D"/>
    <w:multiLevelType w:val="hybridMultilevel"/>
    <w:tmpl w:val="674C5A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CD327C"/>
    <w:multiLevelType w:val="hybridMultilevel"/>
    <w:tmpl w:val="2416DA12"/>
    <w:lvl w:ilvl="0" w:tplc="658409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795DF3"/>
    <w:multiLevelType w:val="hybridMultilevel"/>
    <w:tmpl w:val="7C88DA9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FA1C8E"/>
    <w:multiLevelType w:val="hybridMultilevel"/>
    <w:tmpl w:val="CB60AC1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152275E"/>
    <w:multiLevelType w:val="hybridMultilevel"/>
    <w:tmpl w:val="FD10D9F4"/>
    <w:lvl w:ilvl="0" w:tplc="04090013">
      <w:start w:val="1"/>
      <w:numFmt w:val="upperRoman"/>
      <w:lvlText w:val="%1."/>
      <w:lvlJc w:val="right"/>
      <w:pPr>
        <w:ind w:left="360" w:hanging="360"/>
      </w:pPr>
    </w:lvl>
    <w:lvl w:ilvl="1" w:tplc="F1A0505A">
      <w:start w:val="1"/>
      <w:numFmt w:val="upperLetter"/>
      <w:lvlText w:val="%2."/>
      <w:lvlJc w:val="left"/>
      <w:pPr>
        <w:ind w:left="1080" w:hanging="360"/>
      </w:pPr>
      <w:rPr>
        <w:rFonts w:ascii="Times New Roman" w:eastAsiaTheme="minorHAnsi" w:hAnsi="Times New Roman" w:cstheme="minorBidi"/>
      </w:rPr>
    </w:lvl>
    <w:lvl w:ilvl="2" w:tplc="0D0846DA">
      <w:start w:val="1"/>
      <w:numFmt w:val="decimal"/>
      <w:lvlText w:val="%3."/>
      <w:lvlJc w:val="left"/>
      <w:pPr>
        <w:ind w:left="198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60E35C6"/>
    <w:multiLevelType w:val="hybridMultilevel"/>
    <w:tmpl w:val="51DAA29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0F67FC"/>
    <w:multiLevelType w:val="hybridMultilevel"/>
    <w:tmpl w:val="0E7647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FC752D1"/>
    <w:multiLevelType w:val="hybridMultilevel"/>
    <w:tmpl w:val="931E59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4"/>
  </w:num>
  <w:num w:numId="5">
    <w:abstractNumId w:val="9"/>
  </w:num>
  <w:num w:numId="6">
    <w:abstractNumId w:val="8"/>
  </w:num>
  <w:num w:numId="7">
    <w:abstractNumId w:val="2"/>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243"/>
    <w:rsid w:val="000B3312"/>
    <w:rsid w:val="001007AE"/>
    <w:rsid w:val="00104878"/>
    <w:rsid w:val="00125DF7"/>
    <w:rsid w:val="00162F07"/>
    <w:rsid w:val="001B5E9C"/>
    <w:rsid w:val="002132D1"/>
    <w:rsid w:val="00221506"/>
    <w:rsid w:val="002735A0"/>
    <w:rsid w:val="0030768A"/>
    <w:rsid w:val="003264DE"/>
    <w:rsid w:val="00330DE8"/>
    <w:rsid w:val="00330EC9"/>
    <w:rsid w:val="0036149C"/>
    <w:rsid w:val="003B545E"/>
    <w:rsid w:val="003B7EC9"/>
    <w:rsid w:val="00406480"/>
    <w:rsid w:val="00496D57"/>
    <w:rsid w:val="004977E9"/>
    <w:rsid w:val="004A4C12"/>
    <w:rsid w:val="004C4713"/>
    <w:rsid w:val="004E0499"/>
    <w:rsid w:val="00512C4F"/>
    <w:rsid w:val="00526DF8"/>
    <w:rsid w:val="0054540C"/>
    <w:rsid w:val="00550368"/>
    <w:rsid w:val="005930E3"/>
    <w:rsid w:val="00644556"/>
    <w:rsid w:val="0069365E"/>
    <w:rsid w:val="006A6308"/>
    <w:rsid w:val="006D1F04"/>
    <w:rsid w:val="00704710"/>
    <w:rsid w:val="00723F05"/>
    <w:rsid w:val="007B6A21"/>
    <w:rsid w:val="007E40EF"/>
    <w:rsid w:val="00824084"/>
    <w:rsid w:val="00825784"/>
    <w:rsid w:val="008C1D2A"/>
    <w:rsid w:val="00947B55"/>
    <w:rsid w:val="009579C0"/>
    <w:rsid w:val="009843A4"/>
    <w:rsid w:val="009D268B"/>
    <w:rsid w:val="009F6364"/>
    <w:rsid w:val="00A22F98"/>
    <w:rsid w:val="00A623B7"/>
    <w:rsid w:val="00A70FCF"/>
    <w:rsid w:val="00AF4857"/>
    <w:rsid w:val="00B4560B"/>
    <w:rsid w:val="00B521EA"/>
    <w:rsid w:val="00B661D1"/>
    <w:rsid w:val="00B97E29"/>
    <w:rsid w:val="00BA6E35"/>
    <w:rsid w:val="00BB1906"/>
    <w:rsid w:val="00BC2706"/>
    <w:rsid w:val="00C47A43"/>
    <w:rsid w:val="00C719AF"/>
    <w:rsid w:val="00C85D85"/>
    <w:rsid w:val="00C9417F"/>
    <w:rsid w:val="00CB0A1A"/>
    <w:rsid w:val="00CD418C"/>
    <w:rsid w:val="00CF3B04"/>
    <w:rsid w:val="00D34014"/>
    <w:rsid w:val="00D457A4"/>
    <w:rsid w:val="00D50E3D"/>
    <w:rsid w:val="00DB17CC"/>
    <w:rsid w:val="00E22830"/>
    <w:rsid w:val="00E232A1"/>
    <w:rsid w:val="00E5790E"/>
    <w:rsid w:val="00E65199"/>
    <w:rsid w:val="00EA0243"/>
    <w:rsid w:val="00EA1D49"/>
    <w:rsid w:val="00F117A2"/>
    <w:rsid w:val="00F83957"/>
    <w:rsid w:val="00FA6C1F"/>
    <w:rsid w:val="00FC16D4"/>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AC8D0"/>
  <w15:chartTrackingRefBased/>
  <w15:docId w15:val="{1AEE80B9-F188-4685-A110-EB640450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NoSpacing"/>
    <w:qFormat/>
    <w:rsid w:val="0022150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506"/>
    <w:pPr>
      <w:spacing w:after="0" w:line="240" w:lineRule="auto"/>
    </w:pPr>
    <w:rPr>
      <w:rFonts w:ascii="Times New Roman" w:hAnsi="Times New Roman"/>
      <w:sz w:val="24"/>
    </w:rPr>
  </w:style>
  <w:style w:type="paragraph" w:styleId="ListParagraph">
    <w:name w:val="List Paragraph"/>
    <w:basedOn w:val="Normal"/>
    <w:uiPriority w:val="34"/>
    <w:qFormat/>
    <w:rsid w:val="00EA0243"/>
    <w:pPr>
      <w:ind w:left="720"/>
      <w:contextualSpacing/>
    </w:pPr>
  </w:style>
  <w:style w:type="character" w:styleId="Hyperlink">
    <w:name w:val="Hyperlink"/>
    <w:basedOn w:val="DefaultParagraphFont"/>
    <w:uiPriority w:val="99"/>
    <w:semiHidden/>
    <w:unhideWhenUsed/>
    <w:rsid w:val="008257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979422">
      <w:bodyDiv w:val="1"/>
      <w:marLeft w:val="0"/>
      <w:marRight w:val="0"/>
      <w:marTop w:val="0"/>
      <w:marBottom w:val="0"/>
      <w:divBdr>
        <w:top w:val="none" w:sz="0" w:space="0" w:color="auto"/>
        <w:left w:val="none" w:sz="0" w:space="0" w:color="auto"/>
        <w:bottom w:val="none" w:sz="0" w:space="0" w:color="auto"/>
        <w:right w:val="none" w:sz="0" w:space="0" w:color="auto"/>
      </w:divBdr>
    </w:div>
    <w:div w:id="879705438">
      <w:bodyDiv w:val="1"/>
      <w:marLeft w:val="0"/>
      <w:marRight w:val="0"/>
      <w:marTop w:val="0"/>
      <w:marBottom w:val="0"/>
      <w:divBdr>
        <w:top w:val="none" w:sz="0" w:space="0" w:color="auto"/>
        <w:left w:val="none" w:sz="0" w:space="0" w:color="auto"/>
        <w:bottom w:val="none" w:sz="0" w:space="0" w:color="auto"/>
        <w:right w:val="none" w:sz="0" w:space="0" w:color="auto"/>
      </w:divBdr>
    </w:div>
    <w:div w:id="1270622871">
      <w:bodyDiv w:val="1"/>
      <w:marLeft w:val="0"/>
      <w:marRight w:val="0"/>
      <w:marTop w:val="0"/>
      <w:marBottom w:val="0"/>
      <w:divBdr>
        <w:top w:val="none" w:sz="0" w:space="0" w:color="auto"/>
        <w:left w:val="none" w:sz="0" w:space="0" w:color="auto"/>
        <w:bottom w:val="none" w:sz="0" w:space="0" w:color="auto"/>
        <w:right w:val="none" w:sz="0" w:space="0" w:color="auto"/>
      </w:divBdr>
      <w:divsChild>
        <w:div w:id="1438061372">
          <w:marLeft w:val="0"/>
          <w:marRight w:val="0"/>
          <w:marTop w:val="0"/>
          <w:marBottom w:val="0"/>
          <w:divBdr>
            <w:top w:val="none" w:sz="0" w:space="0" w:color="auto"/>
            <w:left w:val="none" w:sz="0" w:space="0" w:color="auto"/>
            <w:bottom w:val="none" w:sz="0" w:space="0" w:color="auto"/>
            <w:right w:val="none" w:sz="0" w:space="0" w:color="auto"/>
          </w:divBdr>
        </w:div>
        <w:div w:id="1976594978">
          <w:marLeft w:val="0"/>
          <w:marRight w:val="0"/>
          <w:marTop w:val="0"/>
          <w:marBottom w:val="0"/>
          <w:divBdr>
            <w:top w:val="none" w:sz="0" w:space="0" w:color="auto"/>
            <w:left w:val="none" w:sz="0" w:space="0" w:color="auto"/>
            <w:bottom w:val="none" w:sz="0" w:space="0" w:color="auto"/>
            <w:right w:val="none" w:sz="0" w:space="0" w:color="auto"/>
          </w:divBdr>
        </w:div>
        <w:div w:id="835532791">
          <w:marLeft w:val="0"/>
          <w:marRight w:val="0"/>
          <w:marTop w:val="0"/>
          <w:marBottom w:val="0"/>
          <w:divBdr>
            <w:top w:val="none" w:sz="0" w:space="0" w:color="auto"/>
            <w:left w:val="none" w:sz="0" w:space="0" w:color="auto"/>
            <w:bottom w:val="none" w:sz="0" w:space="0" w:color="auto"/>
            <w:right w:val="none" w:sz="0" w:space="0" w:color="auto"/>
          </w:divBdr>
        </w:div>
        <w:div w:id="375206357">
          <w:marLeft w:val="0"/>
          <w:marRight w:val="0"/>
          <w:marTop w:val="0"/>
          <w:marBottom w:val="0"/>
          <w:divBdr>
            <w:top w:val="none" w:sz="0" w:space="0" w:color="auto"/>
            <w:left w:val="none" w:sz="0" w:space="0" w:color="auto"/>
            <w:bottom w:val="none" w:sz="0" w:space="0" w:color="auto"/>
            <w:right w:val="none" w:sz="0" w:space="0" w:color="auto"/>
          </w:divBdr>
        </w:div>
        <w:div w:id="1167592643">
          <w:marLeft w:val="0"/>
          <w:marRight w:val="0"/>
          <w:marTop w:val="0"/>
          <w:marBottom w:val="0"/>
          <w:divBdr>
            <w:top w:val="none" w:sz="0" w:space="0" w:color="auto"/>
            <w:left w:val="none" w:sz="0" w:space="0" w:color="auto"/>
            <w:bottom w:val="none" w:sz="0" w:space="0" w:color="auto"/>
            <w:right w:val="none" w:sz="0" w:space="0" w:color="auto"/>
          </w:divBdr>
        </w:div>
        <w:div w:id="363556179">
          <w:marLeft w:val="0"/>
          <w:marRight w:val="0"/>
          <w:marTop w:val="0"/>
          <w:marBottom w:val="0"/>
          <w:divBdr>
            <w:top w:val="none" w:sz="0" w:space="0" w:color="auto"/>
            <w:left w:val="none" w:sz="0" w:space="0" w:color="auto"/>
            <w:bottom w:val="none" w:sz="0" w:space="0" w:color="auto"/>
            <w:right w:val="none" w:sz="0" w:space="0" w:color="auto"/>
          </w:divBdr>
        </w:div>
        <w:div w:id="975914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3929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 Support</dc:creator>
  <cp:keywords/>
  <dc:description/>
  <cp:lastModifiedBy>Sheshbaradaran, Metra</cp:lastModifiedBy>
  <cp:revision>2</cp:revision>
  <dcterms:created xsi:type="dcterms:W3CDTF">2018-02-21T02:05:00Z</dcterms:created>
  <dcterms:modified xsi:type="dcterms:W3CDTF">2018-02-21T02:05:00Z</dcterms:modified>
</cp:coreProperties>
</file>